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063A" w14:textId="34C16FCD"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14:paraId="7BEAD845" w14:textId="77777777" w:rsidR="00C45114" w:rsidRDefault="00C45114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14:paraId="71340147" w14:textId="624B30C0" w:rsidR="00C45114" w:rsidRPr="00482B07" w:rsidRDefault="00C45114" w:rsidP="00482B07">
      <w:pPr>
        <w:pStyle w:val="Styl"/>
        <w:jc w:val="center"/>
        <w:rPr>
          <w:b/>
          <w:bCs/>
          <w:sz w:val="32"/>
          <w:szCs w:val="32"/>
        </w:rPr>
      </w:pPr>
      <w:r w:rsidRPr="009A2F12">
        <w:rPr>
          <w:rFonts w:ascii="Calibri" w:hAnsi="Calibri" w:cs="Calibri"/>
          <w:b/>
          <w:bCs/>
          <w:smallCaps/>
          <w:color w:val="010000"/>
          <w:sz w:val="36"/>
          <w:szCs w:val="36"/>
        </w:rPr>
        <w:t>"</w:t>
      </w:r>
      <w:r w:rsidR="00B01851" w:rsidRPr="00B01851">
        <w:rPr>
          <w:b/>
          <w:bCs/>
          <w:sz w:val="32"/>
          <w:szCs w:val="32"/>
        </w:rPr>
        <w:t xml:space="preserve"> </w:t>
      </w:r>
      <w:r w:rsidR="00152E31">
        <w:rPr>
          <w:b/>
          <w:bCs/>
          <w:sz w:val="32"/>
          <w:szCs w:val="32"/>
        </w:rPr>
        <w:t xml:space="preserve">Zakoupení </w:t>
      </w:r>
      <w:r w:rsidR="00CE6929">
        <w:rPr>
          <w:b/>
          <w:bCs/>
          <w:sz w:val="32"/>
          <w:szCs w:val="32"/>
        </w:rPr>
        <w:t>přívěsné pracovní plošiny</w:t>
      </w:r>
      <w:r w:rsidR="00B01851" w:rsidRPr="009A2F12">
        <w:rPr>
          <w:rFonts w:ascii="Calibri" w:hAnsi="Calibri" w:cs="Calibri"/>
          <w:b/>
          <w:bCs/>
          <w:smallCaps/>
          <w:color w:val="010000"/>
          <w:sz w:val="36"/>
          <w:szCs w:val="36"/>
        </w:rPr>
        <w:t xml:space="preserve"> </w:t>
      </w:r>
      <w:r w:rsidRPr="009A2F12">
        <w:rPr>
          <w:rFonts w:ascii="Calibri" w:hAnsi="Calibri" w:cs="Calibri"/>
          <w:b/>
          <w:bCs/>
          <w:smallCaps/>
          <w:color w:val="010000"/>
          <w:sz w:val="36"/>
          <w:szCs w:val="36"/>
        </w:rPr>
        <w:t>"</w:t>
      </w:r>
    </w:p>
    <w:p w14:paraId="16BAB478" w14:textId="77777777" w:rsid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  <w:r w:rsidRPr="00231A9A">
        <w:rPr>
          <w:rFonts w:asciiTheme="minorHAnsi" w:hAnsiTheme="minorHAnsi"/>
          <w:sz w:val="20"/>
          <w:szCs w:val="20"/>
        </w:rPr>
        <w:t xml:space="preserve">Čestně prohlašuji, že </w:t>
      </w:r>
      <w:r w:rsidRPr="00B01851">
        <w:rPr>
          <w:rFonts w:cs="Arial"/>
          <w:b/>
          <w:sz w:val="20"/>
          <w:szCs w:val="20"/>
          <w:highlight w:val="yellow"/>
        </w:rPr>
        <w:t>[_název dodavatele</w:t>
      </w:r>
      <w:r w:rsidR="00B07E22" w:rsidRPr="00B01851">
        <w:rPr>
          <w:rFonts w:cs="Arial"/>
          <w:b/>
          <w:sz w:val="20"/>
          <w:szCs w:val="20"/>
          <w:highlight w:val="yellow"/>
        </w:rPr>
        <w:t xml:space="preserve"> </w:t>
      </w:r>
      <w:r w:rsidRPr="00B01851">
        <w:rPr>
          <w:rFonts w:cs="Arial"/>
          <w:b/>
          <w:sz w:val="20"/>
          <w:szCs w:val="20"/>
          <w:highlight w:val="yellow"/>
        </w:rPr>
        <w:t>_]</w:t>
      </w:r>
      <w:r w:rsidRPr="00231A9A">
        <w:rPr>
          <w:rFonts w:cs="Arial"/>
          <w:b/>
          <w:sz w:val="20"/>
          <w:szCs w:val="20"/>
        </w:rPr>
        <w:t xml:space="preserve"> </w:t>
      </w:r>
      <w:r w:rsidRPr="00231A9A">
        <w:rPr>
          <w:rFonts w:cs="Arial"/>
          <w:sz w:val="20"/>
          <w:szCs w:val="20"/>
        </w:rPr>
        <w:t>jakožto dodavatel pro výše uvedenou zakázku</w:t>
      </w:r>
      <w:r>
        <w:rPr>
          <w:rFonts w:cs="Arial"/>
          <w:sz w:val="20"/>
          <w:szCs w:val="20"/>
        </w:rPr>
        <w:t xml:space="preserve"> splňuje požadavky na základní způsobilost, tj.</w:t>
      </w:r>
      <w:r w:rsidRPr="00231A9A">
        <w:rPr>
          <w:rFonts w:cs="Arial"/>
          <w:sz w:val="20"/>
          <w:szCs w:val="20"/>
        </w:rPr>
        <w:t>:</w:t>
      </w:r>
    </w:p>
    <w:p w14:paraId="7E5FAE92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nebyl v zemi svého sídla v posledních 5 letech přede dnem zahájení výběrového řízení pravomocně odsouzen pro trestný čin:</w:t>
      </w:r>
    </w:p>
    <w:p w14:paraId="37B90EDA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spáchaný ve prospěch organizované zločinecké skupiny nebo trestný čin účasti na organizované zločinecké skupině, </w:t>
      </w:r>
    </w:p>
    <w:p w14:paraId="517B85C1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obchodování s lidmi, </w:t>
      </w:r>
    </w:p>
    <w:p w14:paraId="0AC71EAC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majetku vyjmenovaný níže:</w:t>
      </w:r>
    </w:p>
    <w:p w14:paraId="13F072FF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podvod, </w:t>
      </w:r>
    </w:p>
    <w:p w14:paraId="0A785132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úvěrový podvod, </w:t>
      </w:r>
    </w:p>
    <w:p w14:paraId="44CF9340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dotační podvod, </w:t>
      </w:r>
    </w:p>
    <w:p w14:paraId="6A50DEE8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podílnictví, </w:t>
      </w:r>
    </w:p>
    <w:p w14:paraId="3B845042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podílnictví z nedbalosti,</w:t>
      </w:r>
    </w:p>
    <w:p w14:paraId="5E07D5FB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legalizace výnosů z trestné činnosti, </w:t>
      </w:r>
    </w:p>
    <w:p w14:paraId="6DA8EE80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legalizace výnosů z trestné činnosti z nedbalosti</w:t>
      </w:r>
      <w:r w:rsidRPr="00231A9A">
        <w:rPr>
          <w:rFonts w:eastAsia="Calibri"/>
          <w:sz w:val="20"/>
          <w:szCs w:val="20"/>
          <w:lang w:eastAsia="en-US"/>
        </w:rPr>
        <w:t>,</w:t>
      </w:r>
    </w:p>
    <w:p w14:paraId="04D2890F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hospodářský vyjmenovaný níže:</w:t>
      </w:r>
    </w:p>
    <w:p w14:paraId="1BE0AEF0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zneužití informace a postavení v obchodním styku, </w:t>
      </w:r>
    </w:p>
    <w:p w14:paraId="15A3E04B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sjednání výhody při zadání veřejné zakázky, při veřejné soutěži a veřejné dražbě, </w:t>
      </w:r>
    </w:p>
    <w:p w14:paraId="4AE04C13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pletichy při zadání veřejné zakázky a při veřejné soutěži, </w:t>
      </w:r>
    </w:p>
    <w:p w14:paraId="19D362E6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pletichy při veřejné dražbě, </w:t>
      </w:r>
    </w:p>
    <w:p w14:paraId="5D85DDE8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poškození finančních zájmů Evropské unie, </w:t>
      </w:r>
    </w:p>
    <w:p w14:paraId="739EEAA4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obecně nebezpečný,</w:t>
      </w:r>
    </w:p>
    <w:p w14:paraId="329C7BDB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České republice, cizímu státu a mezinárodní organizaci,</w:t>
      </w:r>
    </w:p>
    <w:p w14:paraId="38485827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pořádku ve věcech veřejných vyjmenovaný níže:</w:t>
      </w:r>
    </w:p>
    <w:p w14:paraId="4A6A909B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trestné činy proti výkonu pravomoci orgánu veřejné moci a úřední osoby, </w:t>
      </w:r>
    </w:p>
    <w:p w14:paraId="753A6C3D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trestné činy úředních osob, </w:t>
      </w:r>
    </w:p>
    <w:p w14:paraId="5D574982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úplatkářství, </w:t>
      </w:r>
    </w:p>
    <w:p w14:paraId="78ABE90C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jiná rušení činnosti orgánu veřejné moci.</w:t>
      </w:r>
    </w:p>
    <w:p w14:paraId="761875FB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 xml:space="preserve">nemá v České republice nebo v zemi svého sídla v evidenci daní zachycen splatný daňový nedoplatek, </w:t>
      </w:r>
    </w:p>
    <w:p w14:paraId="23730B82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0F8D2E4E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6362307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není v likvidaci, proti němuž nebylo vydáno rozhodnutí o úpadku, nebo vůči němuž nebyla nařízena nucená správa podle jiného právního předpisu.</w:t>
      </w:r>
    </w:p>
    <w:p w14:paraId="55EAA254" w14:textId="77777777" w:rsid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78298BE5" w14:textId="0D4483D9"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r w:rsidRPr="00B01851">
        <w:rPr>
          <w:rFonts w:asciiTheme="minorHAnsi" w:hAnsiTheme="minorHAnsi" w:cs="Arial"/>
          <w:sz w:val="20"/>
          <w:szCs w:val="20"/>
          <w:highlight w:val="yellow"/>
        </w:rPr>
        <w:t>[_____]</w:t>
      </w:r>
      <w:r w:rsidRPr="00472601">
        <w:rPr>
          <w:rFonts w:asciiTheme="minorHAnsi" w:hAnsiTheme="minorHAnsi"/>
          <w:sz w:val="20"/>
          <w:szCs w:val="20"/>
        </w:rPr>
        <w:t xml:space="preserve"> dne </w:t>
      </w:r>
      <w:r w:rsidRPr="00B01851">
        <w:rPr>
          <w:rFonts w:asciiTheme="minorHAnsi" w:hAnsiTheme="minorHAnsi" w:cs="Arial"/>
          <w:sz w:val="20"/>
          <w:szCs w:val="20"/>
          <w:highlight w:val="yellow"/>
        </w:rPr>
        <w:t>[_____]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 </w:t>
      </w:r>
    </w:p>
    <w:p w14:paraId="6CE8C00F" w14:textId="77777777" w:rsidR="00472601" w:rsidRPr="00472601" w:rsidRDefault="00472601" w:rsidP="00472601">
      <w:pPr>
        <w:spacing w:before="120" w:line="271" w:lineRule="auto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_________________________________</w:t>
      </w:r>
    </w:p>
    <w:p w14:paraId="381CE0A2" w14:textId="77777777" w:rsidR="00472601" w:rsidRPr="00472601" w:rsidRDefault="00472601" w:rsidP="00472601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14:paraId="46E270F5" w14:textId="77777777" w:rsidR="00472601" w:rsidRPr="00472601" w:rsidRDefault="00472601" w:rsidP="00472601">
      <w:pPr>
        <w:ind w:left="5664"/>
        <w:rPr>
          <w:rFonts w:asciiTheme="minorHAnsi" w:hAnsiTheme="minorHAnsi"/>
          <w:i/>
          <w:sz w:val="20"/>
          <w:szCs w:val="20"/>
        </w:rPr>
      </w:pPr>
      <w:r w:rsidRPr="00B01851">
        <w:rPr>
          <w:rFonts w:asciiTheme="minorHAnsi" w:hAnsiTheme="minorHAnsi" w:cs="Arial"/>
          <w:sz w:val="20"/>
          <w:szCs w:val="20"/>
          <w:highlight w:val="yellow"/>
        </w:rPr>
        <w:t>[ jméno, příjmení, funkce ]</w:t>
      </w:r>
    </w:p>
    <w:p w14:paraId="47409C68" w14:textId="1AE32FB3" w:rsidR="00D37E92" w:rsidRPr="00A81E76" w:rsidRDefault="004C2B3E">
      <w:p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L</w:t>
      </w:r>
      <w:r w:rsidR="00D37E92" w:rsidRPr="00A81E76">
        <w:rPr>
          <w:rFonts w:asciiTheme="minorHAnsi" w:hAnsiTheme="minorHAnsi"/>
          <w:i/>
          <w:sz w:val="20"/>
          <w:szCs w:val="20"/>
        </w:rPr>
        <w:t>egenda:</w:t>
      </w:r>
      <w:r w:rsidR="00D37E92" w:rsidRPr="00A81E76">
        <w:rPr>
          <w:rFonts w:asciiTheme="minorHAnsi" w:hAnsiTheme="minorHAnsi"/>
          <w:i/>
          <w:sz w:val="20"/>
          <w:szCs w:val="20"/>
        </w:rPr>
        <w:tab/>
        <w:t xml:space="preserve">Dodavatel vyplní </w:t>
      </w:r>
      <w:r w:rsidR="00B01851">
        <w:rPr>
          <w:rFonts w:asciiTheme="minorHAnsi" w:hAnsiTheme="minorHAnsi"/>
          <w:i/>
          <w:sz w:val="20"/>
          <w:szCs w:val="20"/>
        </w:rPr>
        <w:t>žlutě</w:t>
      </w:r>
      <w:r w:rsidR="00D37E92" w:rsidRPr="00A81E76">
        <w:rPr>
          <w:rFonts w:asciiTheme="minorHAnsi" w:hAnsiTheme="minorHAnsi"/>
          <w:i/>
          <w:sz w:val="20"/>
          <w:szCs w:val="20"/>
        </w:rPr>
        <w:t xml:space="preserve"> označené položky</w:t>
      </w:r>
    </w:p>
    <w:sectPr w:rsidR="00D37E92" w:rsidRPr="00A81E76" w:rsidSect="0056559E">
      <w:headerReference w:type="default" r:id="rId7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FC02" w14:textId="77777777" w:rsidR="003E5E18" w:rsidRDefault="003E5E18" w:rsidP="00D37E92">
      <w:r>
        <w:separator/>
      </w:r>
    </w:p>
  </w:endnote>
  <w:endnote w:type="continuationSeparator" w:id="0">
    <w:p w14:paraId="7E4282F7" w14:textId="77777777" w:rsidR="003E5E18" w:rsidRDefault="003E5E18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30D0" w14:textId="77777777" w:rsidR="003E5E18" w:rsidRDefault="003E5E18" w:rsidP="00D37E92">
      <w:r>
        <w:separator/>
      </w:r>
    </w:p>
  </w:footnote>
  <w:footnote w:type="continuationSeparator" w:id="0">
    <w:p w14:paraId="3B57E151" w14:textId="77777777" w:rsidR="003E5E18" w:rsidRDefault="003E5E18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F343" w14:textId="5A4D616F" w:rsidR="00D37E92" w:rsidRDefault="00D37E92" w:rsidP="00C45114">
    <w:pPr>
      <w:pStyle w:val="Zhlav"/>
    </w:pPr>
  </w:p>
  <w:p w14:paraId="4C641CE6" w14:textId="5937C324" w:rsidR="00C45114" w:rsidRPr="00C45114" w:rsidRDefault="00C45114" w:rsidP="00C45114">
    <w:pPr>
      <w:pStyle w:val="Zhlav"/>
      <w:jc w:val="right"/>
      <w:rPr>
        <w:b/>
        <w:bCs/>
      </w:rPr>
    </w:pPr>
    <w:r w:rsidRPr="00C45114">
      <w:rPr>
        <w:b/>
        <w:bCs/>
      </w:rPr>
      <w:t xml:space="preserve">Příloha č. </w:t>
    </w:r>
    <w:r w:rsidR="00152E31">
      <w:rPr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 w16cid:durableId="2129423257">
    <w:abstractNumId w:val="3"/>
  </w:num>
  <w:num w:numId="2" w16cid:durableId="819267739">
    <w:abstractNumId w:val="1"/>
  </w:num>
  <w:num w:numId="3" w16cid:durableId="1342271625">
    <w:abstractNumId w:val="0"/>
  </w:num>
  <w:num w:numId="4" w16cid:durableId="1302881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35C"/>
    <w:rsid w:val="000C1C97"/>
    <w:rsid w:val="00152E31"/>
    <w:rsid w:val="00231A9A"/>
    <w:rsid w:val="002B45A2"/>
    <w:rsid w:val="002C0B2B"/>
    <w:rsid w:val="0030235C"/>
    <w:rsid w:val="00307DF6"/>
    <w:rsid w:val="003E5E18"/>
    <w:rsid w:val="00472601"/>
    <w:rsid w:val="00482B07"/>
    <w:rsid w:val="004C2B3E"/>
    <w:rsid w:val="0056559E"/>
    <w:rsid w:val="005C5DD5"/>
    <w:rsid w:val="006E5D7D"/>
    <w:rsid w:val="007846C2"/>
    <w:rsid w:val="0082181E"/>
    <w:rsid w:val="00886142"/>
    <w:rsid w:val="00A81E76"/>
    <w:rsid w:val="00B01851"/>
    <w:rsid w:val="00B07E22"/>
    <w:rsid w:val="00B21165"/>
    <w:rsid w:val="00B76EA3"/>
    <w:rsid w:val="00C16C25"/>
    <w:rsid w:val="00C45114"/>
    <w:rsid w:val="00CB00F0"/>
    <w:rsid w:val="00CE6929"/>
    <w:rsid w:val="00D37E92"/>
    <w:rsid w:val="00F02AE1"/>
    <w:rsid w:val="00F2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D68FF"/>
  <w15:chartTrackingRefBased/>
  <w15:docId w15:val="{EDAFCE0C-E6DB-4FCD-8BD1-DB165E7D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Moravčík Pavel</dc:creator>
  <cp:keywords/>
  <dc:description/>
  <cp:lastModifiedBy>Kalisto</cp:lastModifiedBy>
  <cp:revision>2</cp:revision>
  <dcterms:created xsi:type="dcterms:W3CDTF">2022-05-30T08:34:00Z</dcterms:created>
  <dcterms:modified xsi:type="dcterms:W3CDTF">2022-05-30T08:34:00Z</dcterms:modified>
</cp:coreProperties>
</file>